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ACB" w:rsidRDefault="00503ACB" w:rsidP="00503ACB">
      <w:pPr>
        <w:jc w:val="center"/>
      </w:pPr>
      <w:r w:rsidRPr="00503ACB">
        <w:drawing>
          <wp:inline distT="0" distB="0" distL="0" distR="0">
            <wp:extent cx="2071534" cy="1106701"/>
            <wp:effectExtent l="19050" t="19050" r="23966" b="17249"/>
            <wp:docPr id="5" name="Imagen 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4" cstate="print"/>
                    <a:srcRect/>
                    <a:stretch>
                      <a:fillRect/>
                    </a:stretch>
                  </pic:blipFill>
                  <pic:spPr bwMode="auto">
                    <a:xfrm>
                      <a:off x="0" y="0"/>
                      <a:ext cx="2071534" cy="1106701"/>
                    </a:xfrm>
                    <a:prstGeom prst="rect">
                      <a:avLst/>
                    </a:prstGeom>
                    <a:noFill/>
                    <a:ln w="12700" cmpd="sng">
                      <a:solidFill>
                        <a:srgbClr val="CCCCCC"/>
                      </a:solidFill>
                      <a:miter lim="800000"/>
                      <a:headEnd/>
                      <a:tailEnd/>
                    </a:ln>
                    <a:effectLst/>
                  </pic:spPr>
                </pic:pic>
              </a:graphicData>
            </a:graphic>
          </wp:inline>
        </w:drawing>
      </w:r>
    </w:p>
    <w:p w:rsidR="00503ACB" w:rsidRDefault="00503ACB" w:rsidP="00503ACB">
      <w:r>
        <w:rPr>
          <w:noProof/>
          <w:lang w:eastAsia="es-CL"/>
        </w:rPr>
        <w:pict>
          <v:shapetype id="_x0000_t202" coordsize="21600,21600" o:spt="202" path="m,l,21600r21600,l21600,xe">
            <v:stroke joinstyle="miter"/>
            <v:path gradientshapeok="t" o:connecttype="rect"/>
          </v:shapetype>
          <v:shape id="_x0000_s1026" type="#_x0000_t202" style="position:absolute;margin-left:238.35pt;margin-top:14.6pt;width:194.25pt;height:95.1pt;z-index:251658240;mso-width-relative:margin;mso-height-relative:margin" stroked="f">
            <v:textbox>
              <w:txbxContent>
                <w:p w:rsidR="00503ACB" w:rsidRPr="00D34D2E" w:rsidRDefault="00503ACB" w:rsidP="00503ACB">
                  <w:pPr>
                    <w:spacing w:line="240" w:lineRule="auto"/>
                    <w:jc w:val="center"/>
                    <w:rPr>
                      <w:rFonts w:ascii="Candara" w:eastAsia="Times New Roman" w:hAnsi="Candara" w:cs="Times New Roman"/>
                      <w:sz w:val="24"/>
                      <w:szCs w:val="24"/>
                    </w:rPr>
                  </w:pPr>
                  <w:r>
                    <w:rPr>
                      <w:rFonts w:ascii="Candara" w:eastAsia="Candara" w:hAnsi="Candara" w:cs="Candara"/>
                      <w:b/>
                      <w:sz w:val="32"/>
                      <w:szCs w:val="32"/>
                    </w:rPr>
                    <w:t>Actividad: El paso del tiempo</w:t>
                  </w:r>
                </w:p>
                <w:p w:rsidR="00503ACB" w:rsidRPr="00C32B01" w:rsidRDefault="00503ACB" w:rsidP="00503ACB"/>
              </w:txbxContent>
            </v:textbox>
          </v:shape>
        </w:pict>
      </w:r>
      <w:r w:rsidRPr="00503ACB">
        <w:drawing>
          <wp:inline distT="0" distB="0" distL="0" distR="0">
            <wp:extent cx="2850274" cy="1572401"/>
            <wp:effectExtent l="19050" t="0" r="7226" b="0"/>
            <wp:docPr id="22" name="Imagen 22" descr="cadena anual inspiración Montessori evolu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adena anual inspiración Montessori evolución"/>
                    <pic:cNvPicPr>
                      <a:picLocks noChangeAspect="1" noChangeArrowheads="1"/>
                    </pic:cNvPicPr>
                  </pic:nvPicPr>
                  <pic:blipFill>
                    <a:blip r:embed="rId5" cstate="print"/>
                    <a:srcRect/>
                    <a:stretch>
                      <a:fillRect/>
                    </a:stretch>
                  </pic:blipFill>
                  <pic:spPr bwMode="auto">
                    <a:xfrm>
                      <a:off x="0" y="0"/>
                      <a:ext cx="2871072" cy="1583875"/>
                    </a:xfrm>
                    <a:prstGeom prst="rect">
                      <a:avLst/>
                    </a:prstGeom>
                    <a:noFill/>
                    <a:ln w="9525">
                      <a:noFill/>
                      <a:miter lim="800000"/>
                      <a:headEnd/>
                      <a:tailEnd/>
                    </a:ln>
                  </pic:spPr>
                </pic:pic>
              </a:graphicData>
            </a:graphic>
          </wp:inline>
        </w:drawing>
      </w:r>
    </w:p>
    <w:p w:rsidR="00503ACB" w:rsidRPr="00503ACB" w:rsidRDefault="00503ACB" w:rsidP="00503ACB">
      <w:pPr>
        <w:rPr>
          <w:rFonts w:ascii="Candara" w:hAnsi="Candara"/>
          <w:i/>
          <w:sz w:val="24"/>
          <w:szCs w:val="24"/>
        </w:rPr>
      </w:pPr>
      <w:r w:rsidRPr="00503ACB">
        <w:rPr>
          <w:rFonts w:ascii="Candara" w:hAnsi="Candara"/>
          <w:i/>
          <w:sz w:val="24"/>
          <w:szCs w:val="24"/>
        </w:rPr>
        <w:t>Este es un periodo especial para todos, por lo que sin duda será significativo para los niños ir acercándose  de forma concreta a  conceptos abstractos  como son: el paso del tiempo, la evolución de los días, las estaciones del año, los eventos importantes de la familia, etc.</w:t>
      </w:r>
    </w:p>
    <w:p w:rsidR="00503ACB" w:rsidRPr="00503ACB" w:rsidRDefault="00503ACB" w:rsidP="00503ACB">
      <w:pPr>
        <w:rPr>
          <w:rFonts w:ascii="Candara" w:hAnsi="Candara"/>
          <w:i/>
          <w:sz w:val="24"/>
          <w:szCs w:val="24"/>
        </w:rPr>
      </w:pPr>
      <w:r w:rsidRPr="00503ACB">
        <w:rPr>
          <w:rFonts w:ascii="Candara" w:hAnsi="Candara"/>
          <w:i/>
          <w:sz w:val="24"/>
          <w:szCs w:val="24"/>
        </w:rPr>
        <w:t xml:space="preserve">Para esto invita al niño a preparar juntos un "calendario anual familiar". </w:t>
      </w:r>
    </w:p>
    <w:p w:rsidR="00503ACB" w:rsidRPr="00503ACB" w:rsidRDefault="00503ACB" w:rsidP="00503ACB">
      <w:pPr>
        <w:spacing w:after="0"/>
        <w:rPr>
          <w:rFonts w:ascii="Candara" w:hAnsi="Candara"/>
          <w:b/>
          <w:sz w:val="24"/>
          <w:szCs w:val="24"/>
        </w:rPr>
      </w:pPr>
      <w:r w:rsidRPr="00503ACB">
        <w:rPr>
          <w:rFonts w:ascii="Candara" w:hAnsi="Candara"/>
          <w:b/>
          <w:sz w:val="24"/>
          <w:szCs w:val="24"/>
        </w:rPr>
        <w:t>Materiales:</w:t>
      </w:r>
    </w:p>
    <w:p w:rsidR="00503ACB" w:rsidRPr="00503ACB" w:rsidRDefault="00503ACB" w:rsidP="00503ACB">
      <w:pPr>
        <w:spacing w:after="0"/>
        <w:rPr>
          <w:rFonts w:ascii="Candara" w:hAnsi="Candara"/>
          <w:sz w:val="24"/>
          <w:szCs w:val="24"/>
        </w:rPr>
      </w:pPr>
      <w:r w:rsidRPr="00503ACB">
        <w:rPr>
          <w:rFonts w:ascii="Candara" w:hAnsi="Candara"/>
          <w:sz w:val="24"/>
          <w:szCs w:val="24"/>
        </w:rPr>
        <w:t xml:space="preserve">- 1 cordel.  </w:t>
      </w:r>
    </w:p>
    <w:p w:rsidR="00503ACB" w:rsidRPr="00503ACB" w:rsidRDefault="00503ACB" w:rsidP="00503ACB">
      <w:pPr>
        <w:spacing w:after="0"/>
        <w:rPr>
          <w:rFonts w:ascii="Candara" w:hAnsi="Candara"/>
          <w:sz w:val="24"/>
          <w:szCs w:val="24"/>
        </w:rPr>
      </w:pPr>
      <w:r w:rsidRPr="00503ACB">
        <w:rPr>
          <w:rFonts w:ascii="Candara" w:hAnsi="Candara"/>
          <w:sz w:val="24"/>
          <w:szCs w:val="24"/>
        </w:rPr>
        <w:t>- Pintura (12 tonalidades distintas).</w:t>
      </w:r>
    </w:p>
    <w:p w:rsidR="00503ACB" w:rsidRPr="00503ACB" w:rsidRDefault="00503ACB" w:rsidP="00503ACB">
      <w:pPr>
        <w:spacing w:after="0"/>
        <w:rPr>
          <w:rFonts w:ascii="Candara" w:hAnsi="Candara"/>
          <w:sz w:val="24"/>
          <w:szCs w:val="24"/>
        </w:rPr>
      </w:pPr>
      <w:r w:rsidRPr="00503ACB">
        <w:rPr>
          <w:rFonts w:ascii="Candara" w:hAnsi="Candara"/>
          <w:sz w:val="24"/>
          <w:szCs w:val="24"/>
        </w:rPr>
        <w:t>- Pincel fino.</w:t>
      </w:r>
    </w:p>
    <w:p w:rsidR="00503ACB" w:rsidRPr="00503ACB" w:rsidRDefault="00503ACB" w:rsidP="00503ACB">
      <w:pPr>
        <w:spacing w:after="0"/>
        <w:rPr>
          <w:rFonts w:ascii="Candara" w:hAnsi="Candara"/>
          <w:sz w:val="24"/>
          <w:szCs w:val="24"/>
        </w:rPr>
      </w:pPr>
      <w:r w:rsidRPr="00503ACB">
        <w:rPr>
          <w:rFonts w:ascii="Candara" w:hAnsi="Candara"/>
          <w:sz w:val="24"/>
          <w:szCs w:val="24"/>
        </w:rPr>
        <w:t>-366 pinzas de madera o "perros de ropa".</w:t>
      </w:r>
    </w:p>
    <w:p w:rsidR="00503ACB" w:rsidRPr="00503ACB" w:rsidRDefault="00503ACB" w:rsidP="00503ACB">
      <w:pPr>
        <w:spacing w:after="0"/>
        <w:rPr>
          <w:rFonts w:ascii="Candara" w:hAnsi="Candara"/>
          <w:sz w:val="24"/>
          <w:szCs w:val="24"/>
        </w:rPr>
      </w:pPr>
      <w:r w:rsidRPr="00503ACB">
        <w:rPr>
          <w:rFonts w:ascii="Candara" w:hAnsi="Candara"/>
          <w:sz w:val="24"/>
          <w:szCs w:val="24"/>
        </w:rPr>
        <w:t xml:space="preserve">- </w:t>
      </w:r>
      <w:r w:rsidRPr="00503ACB">
        <w:rPr>
          <w:rFonts w:ascii="Candara" w:hAnsi="Candara"/>
          <w:bCs/>
          <w:sz w:val="24"/>
          <w:szCs w:val="24"/>
        </w:rPr>
        <w:t>4 cintas de tela</w:t>
      </w:r>
      <w:r w:rsidRPr="00503ACB">
        <w:rPr>
          <w:rFonts w:ascii="Candara" w:hAnsi="Candara"/>
          <w:sz w:val="24"/>
          <w:szCs w:val="24"/>
        </w:rPr>
        <w:t> para representar: primavera, verano, otoño e invierno (20 cm aprox.)</w:t>
      </w:r>
    </w:p>
    <w:p w:rsidR="00503ACB" w:rsidRPr="00503ACB" w:rsidRDefault="00503ACB" w:rsidP="00503ACB">
      <w:pPr>
        <w:spacing w:after="0"/>
        <w:rPr>
          <w:rFonts w:ascii="Candara" w:hAnsi="Candara"/>
          <w:sz w:val="24"/>
          <w:szCs w:val="24"/>
        </w:rPr>
      </w:pPr>
    </w:p>
    <w:p w:rsidR="00503ACB" w:rsidRPr="00503ACB" w:rsidRDefault="00503ACB" w:rsidP="00503ACB">
      <w:pPr>
        <w:spacing w:after="0"/>
        <w:rPr>
          <w:rFonts w:ascii="Candara" w:hAnsi="Candara"/>
          <w:b/>
          <w:sz w:val="24"/>
          <w:szCs w:val="24"/>
        </w:rPr>
      </w:pPr>
      <w:r w:rsidRPr="00503ACB">
        <w:rPr>
          <w:rFonts w:ascii="Candara" w:hAnsi="Candara"/>
          <w:b/>
          <w:sz w:val="24"/>
          <w:szCs w:val="24"/>
        </w:rPr>
        <w:t>Paso a paso:</w:t>
      </w:r>
    </w:p>
    <w:p w:rsidR="00503ACB" w:rsidRPr="00503ACB" w:rsidRDefault="00503ACB" w:rsidP="00503ACB">
      <w:pPr>
        <w:spacing w:after="0"/>
        <w:rPr>
          <w:rFonts w:ascii="Candara" w:hAnsi="Candara"/>
          <w:sz w:val="24"/>
          <w:szCs w:val="24"/>
        </w:rPr>
      </w:pPr>
      <w:r w:rsidRPr="00503ACB">
        <w:rPr>
          <w:rFonts w:ascii="Candara" w:hAnsi="Candara"/>
          <w:sz w:val="24"/>
          <w:szCs w:val="24"/>
        </w:rPr>
        <w:t>-Elige un color para cada mes del año (elige colores que tengan relación con las estaciones del año)</w:t>
      </w:r>
    </w:p>
    <w:p w:rsidR="00503ACB" w:rsidRPr="00503ACB" w:rsidRDefault="00503ACB" w:rsidP="00503ACB">
      <w:pPr>
        <w:spacing w:after="0"/>
        <w:rPr>
          <w:rFonts w:ascii="Candara" w:hAnsi="Candara"/>
          <w:sz w:val="24"/>
          <w:szCs w:val="24"/>
        </w:rPr>
      </w:pPr>
      <w:r w:rsidRPr="00503ACB">
        <w:rPr>
          <w:rFonts w:ascii="Candara" w:hAnsi="Candara"/>
          <w:sz w:val="24"/>
          <w:szCs w:val="24"/>
        </w:rPr>
        <w:t>-Pinta la cantidad de pinzas que corresponden a cada mes, solo por un lado de la pinza. (Ejemplo: 31 pinzas verde enero; 31 pinzas amarillas marzo, etc.)</w:t>
      </w:r>
    </w:p>
    <w:p w:rsidR="00503ACB" w:rsidRPr="00503ACB" w:rsidRDefault="00503ACB" w:rsidP="00503ACB">
      <w:pPr>
        <w:spacing w:after="0"/>
        <w:rPr>
          <w:rFonts w:ascii="Candara" w:hAnsi="Candara"/>
          <w:sz w:val="24"/>
          <w:szCs w:val="24"/>
        </w:rPr>
      </w:pPr>
      <w:r w:rsidRPr="00503ACB">
        <w:rPr>
          <w:rFonts w:ascii="Candara" w:hAnsi="Candara"/>
          <w:sz w:val="24"/>
          <w:szCs w:val="24"/>
        </w:rPr>
        <w:t>- Junto al niño cuelga todas las pinzas del cordel (importante ejercicio de motricidad).</w:t>
      </w:r>
    </w:p>
    <w:p w:rsidR="00503ACB" w:rsidRPr="00503ACB" w:rsidRDefault="00503ACB" w:rsidP="00503ACB">
      <w:pPr>
        <w:spacing w:after="0"/>
        <w:rPr>
          <w:rFonts w:ascii="Candara" w:hAnsi="Candara"/>
          <w:sz w:val="24"/>
          <w:szCs w:val="24"/>
        </w:rPr>
      </w:pPr>
      <w:r w:rsidRPr="00503ACB">
        <w:rPr>
          <w:rFonts w:ascii="Candara" w:hAnsi="Candara"/>
          <w:sz w:val="24"/>
          <w:szCs w:val="24"/>
        </w:rPr>
        <w:t>- Con las cintas has una amarra en el cordel para marcar los cambios de estación.</w:t>
      </w:r>
    </w:p>
    <w:p w:rsidR="00503ACB" w:rsidRPr="00503ACB" w:rsidRDefault="00503ACB" w:rsidP="00503ACB">
      <w:pPr>
        <w:spacing w:after="0"/>
        <w:rPr>
          <w:rFonts w:ascii="Candara" w:hAnsi="Candara"/>
          <w:sz w:val="24"/>
          <w:szCs w:val="24"/>
        </w:rPr>
      </w:pPr>
      <w:r w:rsidRPr="00503ACB">
        <w:rPr>
          <w:rFonts w:ascii="Candara" w:hAnsi="Candara"/>
          <w:sz w:val="24"/>
          <w:szCs w:val="24"/>
        </w:rPr>
        <w:t>- Para marcar los cumpleaños o eventos  importantes da vuelta  la pinza, de modo que aparezca en el mes una pinza de color natural. Puedes escribir el nombre del cumpleañero en cada una si quieres. Se pueden agregar en las pinzas los números del mes y los nombres de los meses.</w:t>
      </w:r>
    </w:p>
    <w:p w:rsidR="00503ACB" w:rsidRPr="00503ACB" w:rsidRDefault="00503ACB" w:rsidP="00503ACB">
      <w:pPr>
        <w:spacing w:after="0"/>
        <w:rPr>
          <w:rFonts w:ascii="Candara" w:hAnsi="Candara"/>
          <w:sz w:val="24"/>
          <w:szCs w:val="24"/>
        </w:rPr>
      </w:pPr>
    </w:p>
    <w:p w:rsidR="00503ACB" w:rsidRPr="00503ACB" w:rsidRDefault="00503ACB" w:rsidP="00503ACB">
      <w:pPr>
        <w:spacing w:after="0"/>
        <w:rPr>
          <w:rFonts w:ascii="Candara" w:hAnsi="Candara"/>
          <w:sz w:val="24"/>
          <w:szCs w:val="24"/>
        </w:rPr>
      </w:pPr>
      <w:r w:rsidRPr="00503ACB">
        <w:rPr>
          <w:rFonts w:ascii="Candara" w:hAnsi="Candara"/>
          <w:sz w:val="24"/>
          <w:szCs w:val="24"/>
        </w:rPr>
        <w:lastRenderedPageBreak/>
        <w:t>La  invitación es a ir diariamente dando vuelta las pinzas a medida que pasa el tiempo e  ir  marcando las fechas significativas. Si comienza ahora, deben dejar las pinzas por el lado de color natural  hasta la fecha en la que estamos.</w:t>
      </w:r>
    </w:p>
    <w:p w:rsidR="00503ACB" w:rsidRPr="00503ACB" w:rsidRDefault="00503ACB" w:rsidP="00503ACB">
      <w:pPr>
        <w:rPr>
          <w:rFonts w:ascii="Candara" w:hAnsi="Candara"/>
          <w:i/>
          <w:sz w:val="24"/>
          <w:szCs w:val="24"/>
        </w:rPr>
      </w:pPr>
    </w:p>
    <w:p w:rsidR="00503ACB" w:rsidRDefault="00503ACB" w:rsidP="00503ACB">
      <w:pPr>
        <w:jc w:val="center"/>
      </w:pPr>
    </w:p>
    <w:p w:rsidR="00503ACB" w:rsidRDefault="00503ACB" w:rsidP="00503ACB">
      <w:pPr>
        <w:jc w:val="center"/>
      </w:pPr>
    </w:p>
    <w:sectPr w:rsidR="00503ACB" w:rsidSect="0000332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425"/>
  <w:characterSpacingControl w:val="doNotCompress"/>
  <w:compat/>
  <w:rsids>
    <w:rsidRoot w:val="00503ACB"/>
    <w:rsid w:val="00003329"/>
    <w:rsid w:val="00040BC7"/>
    <w:rsid w:val="0005415F"/>
    <w:rsid w:val="00503ACB"/>
    <w:rsid w:val="00F17B57"/>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32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03A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3A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234</Words>
  <Characters>1291</Characters>
  <Application>Microsoft Office Word</Application>
  <DocSecurity>0</DocSecurity>
  <Lines>10</Lines>
  <Paragraphs>3</Paragraphs>
  <ScaleCrop>false</ScaleCrop>
  <Company>Hewlett-Packard</Company>
  <LinksUpToDate>false</LinksUpToDate>
  <CharactersWithSpaces>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Mauricio Céspedes</dc:creator>
  <cp:lastModifiedBy>Mauricio Céspedes</cp:lastModifiedBy>
  <cp:revision>1</cp:revision>
  <dcterms:created xsi:type="dcterms:W3CDTF">2020-06-23T22:33:00Z</dcterms:created>
  <dcterms:modified xsi:type="dcterms:W3CDTF">2020-06-23T22:36:00Z</dcterms:modified>
</cp:coreProperties>
</file>