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40" w:rsidRDefault="00820F40" w:rsidP="00820F40">
      <w:pPr>
        <w:jc w:val="center"/>
      </w:pPr>
      <w:r w:rsidRPr="00820F40">
        <w:drawing>
          <wp:inline distT="0" distB="0" distL="0" distR="0">
            <wp:extent cx="2071534" cy="1106701"/>
            <wp:effectExtent l="19050" t="19050" r="23966" b="17249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34" cy="1106701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CCCCC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0F40" w:rsidRPr="00820F40" w:rsidRDefault="00820F40" w:rsidP="00820F40">
      <w:r w:rsidRPr="00F159FF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8.7pt;margin-top:28.9pt;width:176.7pt;height:36.8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820F40" w:rsidRPr="00820F40" w:rsidRDefault="00820F40">
                  <w:pPr>
                    <w:rPr>
                      <w:rFonts w:ascii="Candara" w:hAnsi="Candara"/>
                      <w:b/>
                      <w:sz w:val="28"/>
                      <w:szCs w:val="28"/>
                      <w:lang w:val="es-ES"/>
                    </w:rPr>
                  </w:pPr>
                  <w:r w:rsidRPr="00820F40">
                    <w:rPr>
                      <w:rFonts w:ascii="Candara" w:hAnsi="Candara"/>
                      <w:b/>
                      <w:sz w:val="28"/>
                      <w:szCs w:val="28"/>
                      <w:lang w:val="es-ES"/>
                    </w:rPr>
                    <w:t>Experimento: Lluvia casera</w:t>
                  </w:r>
                </w:p>
              </w:txbxContent>
            </v:textbox>
          </v:shape>
        </w:pict>
      </w:r>
      <w:r w:rsidRPr="00820F40">
        <w:drawing>
          <wp:inline distT="0" distB="0" distL="0" distR="0">
            <wp:extent cx="1562100" cy="1362075"/>
            <wp:effectExtent l="19050" t="0" r="0" b="0"/>
            <wp:docPr id="2" name="Imagen 2" descr="C:\Users\Acer\Desktop\LLuvia-Case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LLuvia-Case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F40" w:rsidRPr="00820F40" w:rsidRDefault="00820F40" w:rsidP="00820F40">
      <w:pPr>
        <w:pStyle w:val="Prrafodelista"/>
        <w:rPr>
          <w:rFonts w:ascii="Candara" w:hAnsi="Candara"/>
          <w:b/>
          <w:sz w:val="24"/>
          <w:szCs w:val="24"/>
        </w:rPr>
      </w:pPr>
      <w:r w:rsidRPr="00820F40">
        <w:rPr>
          <w:rFonts w:ascii="Candara" w:hAnsi="Candara"/>
          <w:b/>
          <w:sz w:val="24"/>
          <w:szCs w:val="24"/>
        </w:rPr>
        <w:t>Materiales</w:t>
      </w:r>
    </w:p>
    <w:p w:rsidR="00820F40" w:rsidRPr="00820F40" w:rsidRDefault="00820F40" w:rsidP="00820F40">
      <w:pPr>
        <w:pStyle w:val="Prrafodelista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820F40">
        <w:rPr>
          <w:rFonts w:ascii="Candara" w:hAnsi="Candara"/>
          <w:sz w:val="24"/>
          <w:szCs w:val="24"/>
        </w:rPr>
        <w:t>1 recipiente grande</w:t>
      </w:r>
    </w:p>
    <w:p w:rsidR="00820F40" w:rsidRPr="00820F40" w:rsidRDefault="00820F40" w:rsidP="00820F40">
      <w:pPr>
        <w:pStyle w:val="Prrafodelista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820F40">
        <w:rPr>
          <w:rFonts w:ascii="Candara" w:hAnsi="Candara"/>
          <w:sz w:val="24"/>
          <w:szCs w:val="24"/>
        </w:rPr>
        <w:t>1 recipiente pequeño</w:t>
      </w:r>
    </w:p>
    <w:p w:rsidR="00820F40" w:rsidRPr="00820F40" w:rsidRDefault="00820F40" w:rsidP="00820F40">
      <w:pPr>
        <w:pStyle w:val="Prrafodelista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820F40">
        <w:rPr>
          <w:rFonts w:ascii="Candara" w:hAnsi="Candara"/>
          <w:sz w:val="24"/>
          <w:szCs w:val="24"/>
        </w:rPr>
        <w:t>2 cucharaditas de sal</w:t>
      </w:r>
    </w:p>
    <w:p w:rsidR="00820F40" w:rsidRPr="00820F40" w:rsidRDefault="00820F40" w:rsidP="00820F40">
      <w:pPr>
        <w:pStyle w:val="Prrafodelista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820F40">
        <w:rPr>
          <w:rFonts w:ascii="Candara" w:hAnsi="Candara"/>
          <w:sz w:val="24"/>
          <w:szCs w:val="24"/>
        </w:rPr>
        <w:t>Colorante vegetal (o el que tengas para dar color al agua)</w:t>
      </w:r>
    </w:p>
    <w:p w:rsidR="00820F40" w:rsidRPr="00820F40" w:rsidRDefault="00820F40" w:rsidP="00820F40">
      <w:pPr>
        <w:pStyle w:val="Prrafodelista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820F40">
        <w:rPr>
          <w:rFonts w:ascii="Candara" w:hAnsi="Candara"/>
          <w:sz w:val="24"/>
          <w:szCs w:val="24"/>
        </w:rPr>
        <w:t>Un trozo de envoltura plástica</w:t>
      </w:r>
    </w:p>
    <w:p w:rsidR="00820F40" w:rsidRPr="00820F40" w:rsidRDefault="00820F40" w:rsidP="00820F40">
      <w:pPr>
        <w:pStyle w:val="Prrafodelista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820F40">
        <w:rPr>
          <w:rFonts w:ascii="Candara" w:hAnsi="Candara"/>
          <w:sz w:val="24"/>
          <w:szCs w:val="24"/>
        </w:rPr>
        <w:t>1 piedra pequeña (pero que tenga peso)</w:t>
      </w:r>
    </w:p>
    <w:p w:rsidR="00820F40" w:rsidRPr="00820F40" w:rsidRDefault="00820F40" w:rsidP="00820F40">
      <w:pPr>
        <w:pStyle w:val="Prrafodelista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820F40">
        <w:rPr>
          <w:rFonts w:ascii="Candara" w:hAnsi="Candara"/>
          <w:sz w:val="24"/>
          <w:szCs w:val="24"/>
        </w:rPr>
        <w:t>Agua caliente</w:t>
      </w:r>
    </w:p>
    <w:p w:rsidR="00820F40" w:rsidRPr="00820F40" w:rsidRDefault="00820F40" w:rsidP="00820F40">
      <w:pPr>
        <w:pStyle w:val="Prrafodelista"/>
        <w:rPr>
          <w:rFonts w:ascii="Candara" w:hAnsi="Candara"/>
          <w:sz w:val="24"/>
          <w:szCs w:val="24"/>
        </w:rPr>
      </w:pPr>
    </w:p>
    <w:p w:rsidR="00820F40" w:rsidRPr="00820F40" w:rsidRDefault="00820F40" w:rsidP="00820F40">
      <w:pPr>
        <w:pStyle w:val="Prrafodelista"/>
        <w:rPr>
          <w:rFonts w:ascii="Candara" w:hAnsi="Candara"/>
          <w:b/>
          <w:sz w:val="24"/>
          <w:szCs w:val="24"/>
        </w:rPr>
      </w:pPr>
      <w:r w:rsidRPr="00820F40">
        <w:rPr>
          <w:rFonts w:ascii="Candara" w:hAnsi="Candara"/>
          <w:b/>
          <w:sz w:val="24"/>
          <w:szCs w:val="24"/>
        </w:rPr>
        <w:t>Paso a paso</w:t>
      </w:r>
    </w:p>
    <w:p w:rsidR="00820F40" w:rsidRDefault="00820F40" w:rsidP="00820F40">
      <w:pPr>
        <w:pStyle w:val="Prrafodelista"/>
        <w:rPr>
          <w:rFonts w:ascii="Candara" w:hAnsi="Candara"/>
          <w:sz w:val="24"/>
          <w:szCs w:val="24"/>
        </w:rPr>
      </w:pPr>
    </w:p>
    <w:p w:rsidR="00820F40" w:rsidRDefault="00820F40" w:rsidP="00820F40">
      <w:pPr>
        <w:pStyle w:val="Prrafodelista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Primero poner  so</w:t>
      </w:r>
      <w:r w:rsidRPr="00820F40">
        <w:rPr>
          <w:rFonts w:ascii="Candara" w:hAnsi="Candara"/>
          <w:sz w:val="24"/>
          <w:szCs w:val="24"/>
        </w:rPr>
        <w:t>lo unos</w:t>
      </w:r>
      <w:r>
        <w:rPr>
          <w:rFonts w:ascii="Candara" w:hAnsi="Candara"/>
          <w:sz w:val="24"/>
          <w:szCs w:val="24"/>
        </w:rPr>
        <w:t xml:space="preserve"> centímetro de agua caliente en el </w:t>
      </w:r>
      <w:r w:rsidRPr="00820F40">
        <w:rPr>
          <w:rFonts w:ascii="Candara" w:hAnsi="Candara"/>
          <w:sz w:val="24"/>
          <w:szCs w:val="24"/>
        </w:rPr>
        <w:t>recip</w:t>
      </w:r>
      <w:r>
        <w:rPr>
          <w:rFonts w:ascii="Candara" w:hAnsi="Candara"/>
          <w:sz w:val="24"/>
          <w:szCs w:val="24"/>
        </w:rPr>
        <w:t xml:space="preserve">iente grande, luego poner </w:t>
      </w:r>
      <w:r w:rsidRPr="00820F40">
        <w:rPr>
          <w:rFonts w:ascii="Candara" w:hAnsi="Candara"/>
          <w:sz w:val="24"/>
          <w:szCs w:val="24"/>
        </w:rPr>
        <w:t>las 2 cucharadas de</w:t>
      </w:r>
      <w:r>
        <w:rPr>
          <w:rFonts w:ascii="Candara" w:hAnsi="Candara"/>
          <w:sz w:val="24"/>
          <w:szCs w:val="24"/>
        </w:rPr>
        <w:t xml:space="preserve"> sal, el colorante y revolver.</w:t>
      </w:r>
    </w:p>
    <w:p w:rsidR="00820F40" w:rsidRDefault="00820F40" w:rsidP="00820F40">
      <w:pPr>
        <w:pStyle w:val="Prrafodelista"/>
        <w:rPr>
          <w:rFonts w:ascii="Candara" w:hAnsi="Candara"/>
          <w:sz w:val="24"/>
          <w:szCs w:val="24"/>
        </w:rPr>
      </w:pPr>
    </w:p>
    <w:p w:rsidR="00820F40" w:rsidRPr="00820F40" w:rsidRDefault="00820F40" w:rsidP="00820F40">
      <w:pPr>
        <w:pStyle w:val="Prrafodelista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Ahora poner el  </w:t>
      </w:r>
      <w:r w:rsidRPr="00820F40">
        <w:rPr>
          <w:rFonts w:ascii="Candara" w:hAnsi="Candara"/>
          <w:sz w:val="24"/>
          <w:szCs w:val="24"/>
        </w:rPr>
        <w:t>recipiente pequeño en el centro del agua, la idea es que el recipiente pequeño no flote, sino que que</w:t>
      </w:r>
      <w:r>
        <w:rPr>
          <w:rFonts w:ascii="Candara" w:hAnsi="Candara"/>
          <w:sz w:val="24"/>
          <w:szCs w:val="24"/>
        </w:rPr>
        <w:t xml:space="preserve">de fijo al fondo, cuando tengan </w:t>
      </w:r>
      <w:r w:rsidRPr="00820F40">
        <w:rPr>
          <w:rFonts w:ascii="Candara" w:hAnsi="Candara"/>
          <w:sz w:val="24"/>
          <w:szCs w:val="24"/>
        </w:rPr>
        <w:t xml:space="preserve">estos pasos listos hay que cubrir el recipiente grande con </w:t>
      </w:r>
      <w:r>
        <w:rPr>
          <w:rFonts w:ascii="Candara" w:hAnsi="Candara"/>
          <w:sz w:val="24"/>
          <w:szCs w:val="24"/>
        </w:rPr>
        <w:t>e</w:t>
      </w:r>
      <w:r w:rsidRPr="00820F40">
        <w:rPr>
          <w:rFonts w:ascii="Candara" w:hAnsi="Candara"/>
          <w:sz w:val="24"/>
          <w:szCs w:val="24"/>
        </w:rPr>
        <w:t>l trozo de plástico (cubrir muy bien) y colocar la piedra pequ</w:t>
      </w:r>
      <w:r>
        <w:rPr>
          <w:rFonts w:ascii="Candara" w:hAnsi="Candara"/>
          <w:sz w:val="24"/>
          <w:szCs w:val="24"/>
        </w:rPr>
        <w:t>eña en el centro (también pueden</w:t>
      </w:r>
      <w:r w:rsidRPr="00820F40">
        <w:rPr>
          <w:rFonts w:ascii="Candara" w:hAnsi="Candara"/>
          <w:sz w:val="24"/>
          <w:szCs w:val="24"/>
        </w:rPr>
        <w:t xml:space="preserve"> utilizar una moneda), la idea es que el centro del plástico quede un p</w:t>
      </w:r>
      <w:r>
        <w:rPr>
          <w:rFonts w:ascii="Candara" w:hAnsi="Candara"/>
          <w:sz w:val="24"/>
          <w:szCs w:val="24"/>
        </w:rPr>
        <w:t>oco más bajo, ahora solo deben</w:t>
      </w:r>
      <w:r w:rsidRPr="00820F40">
        <w:rPr>
          <w:rFonts w:ascii="Candara" w:hAnsi="Candara"/>
          <w:sz w:val="24"/>
          <w:szCs w:val="24"/>
        </w:rPr>
        <w:t xml:space="preserve"> observar.</w:t>
      </w:r>
    </w:p>
    <w:p w:rsidR="00820F40" w:rsidRPr="00820F40" w:rsidRDefault="00820F40" w:rsidP="00820F40">
      <w:pPr>
        <w:pStyle w:val="Prrafodelista"/>
        <w:rPr>
          <w:rFonts w:ascii="Candara" w:hAnsi="Candara"/>
          <w:sz w:val="24"/>
          <w:szCs w:val="24"/>
        </w:rPr>
      </w:pPr>
      <w:r w:rsidRPr="00820F40">
        <w:rPr>
          <w:rFonts w:ascii="Candara" w:hAnsi="Candara"/>
          <w:sz w:val="24"/>
          <w:szCs w:val="24"/>
        </w:rPr>
        <w:t>¿Qué está sucediendo?</w:t>
      </w:r>
      <w:r>
        <w:rPr>
          <w:rFonts w:ascii="Candara" w:hAnsi="Candara"/>
          <w:sz w:val="24"/>
          <w:szCs w:val="24"/>
        </w:rPr>
        <w:t xml:space="preserve"> ¿Notan</w:t>
      </w:r>
      <w:r w:rsidRPr="00820F40">
        <w:rPr>
          <w:rFonts w:ascii="Candara" w:hAnsi="Candara"/>
          <w:sz w:val="24"/>
          <w:szCs w:val="24"/>
        </w:rPr>
        <w:t xml:space="preserve"> algún cambio en el recipiente pequeño?</w:t>
      </w:r>
      <w:r>
        <w:rPr>
          <w:rFonts w:ascii="Candara" w:hAnsi="Candara"/>
          <w:sz w:val="24"/>
          <w:szCs w:val="24"/>
        </w:rPr>
        <w:t xml:space="preserve"> </w:t>
      </w:r>
    </w:p>
    <w:p w:rsidR="00820F40" w:rsidRDefault="00820F40" w:rsidP="00820F40">
      <w:pPr>
        <w:pStyle w:val="Prrafodelista"/>
        <w:rPr>
          <w:rFonts w:ascii="Candara" w:hAnsi="Candara"/>
          <w:sz w:val="24"/>
          <w:szCs w:val="24"/>
        </w:rPr>
      </w:pPr>
      <w:r w:rsidRPr="00820F40">
        <w:rPr>
          <w:rFonts w:ascii="Candara" w:hAnsi="Candara"/>
          <w:sz w:val="24"/>
          <w:szCs w:val="24"/>
        </w:rPr>
        <w:t>Si deseas puedes realizar un dibujo de lo que ocurrió.</w:t>
      </w:r>
    </w:p>
    <w:p w:rsidR="00820F40" w:rsidRDefault="00820F40" w:rsidP="00820F40">
      <w:pPr>
        <w:pStyle w:val="Prrafodelista"/>
        <w:rPr>
          <w:rFonts w:ascii="Candara" w:hAnsi="Candara"/>
          <w:sz w:val="24"/>
          <w:szCs w:val="24"/>
        </w:rPr>
      </w:pPr>
    </w:p>
    <w:p w:rsidR="00820F40" w:rsidRPr="00820F40" w:rsidRDefault="00820F40" w:rsidP="00820F40">
      <w:pPr>
        <w:pStyle w:val="Prrafodelista"/>
        <w:jc w:val="center"/>
        <w:rPr>
          <w:rFonts w:ascii="Candara" w:hAnsi="Candara"/>
          <w:sz w:val="24"/>
          <w:szCs w:val="24"/>
        </w:rPr>
      </w:pPr>
      <w:r w:rsidRPr="00820F40">
        <w:rPr>
          <w:rFonts w:ascii="Candara" w:hAnsi="Candara"/>
          <w:sz w:val="24"/>
          <w:szCs w:val="24"/>
        </w:rPr>
        <w:t>"La lluvia es un fenómeno natural, producida por la condensación de agua que se encuentra en las nu</w:t>
      </w:r>
      <w:bookmarkStart w:id="0" w:name="_GoBack"/>
      <w:bookmarkEnd w:id="0"/>
      <w:r w:rsidRPr="00820F40">
        <w:rPr>
          <w:rFonts w:ascii="Candara" w:hAnsi="Candara"/>
          <w:sz w:val="24"/>
          <w:szCs w:val="24"/>
        </w:rPr>
        <w:t>bes"</w:t>
      </w:r>
    </w:p>
    <w:sectPr w:rsidR="00820F40" w:rsidRPr="00820F40" w:rsidSect="00CA04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656D"/>
    <w:multiLevelType w:val="hybridMultilevel"/>
    <w:tmpl w:val="623030F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F40"/>
    <w:rsid w:val="0005415F"/>
    <w:rsid w:val="00820F40"/>
    <w:rsid w:val="00CA042C"/>
    <w:rsid w:val="00F17B57"/>
    <w:rsid w:val="00F4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4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F4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0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864</Characters>
  <Application>Microsoft Office Word</Application>
  <DocSecurity>0</DocSecurity>
  <Lines>7</Lines>
  <Paragraphs>2</Paragraphs>
  <ScaleCrop>false</ScaleCrop>
  <Company>Hewlett-Packard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Céspedes</dc:creator>
  <cp:lastModifiedBy>Mauricio Céspedes</cp:lastModifiedBy>
  <cp:revision>1</cp:revision>
  <dcterms:created xsi:type="dcterms:W3CDTF">2020-06-24T21:55:00Z</dcterms:created>
  <dcterms:modified xsi:type="dcterms:W3CDTF">2020-06-24T22:03:00Z</dcterms:modified>
</cp:coreProperties>
</file>